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FF481" w14:textId="195E57FA" w:rsidR="006B27A9" w:rsidRDefault="006B27A9" w:rsidP="006B27A9">
      <w:pPr>
        <w:jc w:val="center"/>
        <w:rPr>
          <w:rFonts w:ascii="Calibri" w:hAnsi="Calibri" w:cs="Calibri"/>
          <w:b/>
          <w:sz w:val="32"/>
          <w:szCs w:val="32"/>
          <w:lang w:val="sk-SK"/>
        </w:rPr>
      </w:pPr>
      <w:r w:rsidRPr="001246AC">
        <w:rPr>
          <w:rFonts w:ascii="Calibri" w:hAnsi="Calibri" w:cs="Calibri"/>
          <w:b/>
          <w:sz w:val="32"/>
          <w:szCs w:val="32"/>
          <w:lang w:val="sk-SK"/>
        </w:rPr>
        <w:t>Cenník pre ubytovacie zariadenie</w:t>
      </w:r>
    </w:p>
    <w:p w14:paraId="5361C4B2" w14:textId="68D6DADB" w:rsidR="00864B99" w:rsidRDefault="00864B99" w:rsidP="006B27A9">
      <w:pPr>
        <w:jc w:val="center"/>
        <w:rPr>
          <w:rFonts w:ascii="Calibri" w:hAnsi="Calibri" w:cs="Calibri"/>
          <w:b/>
          <w:sz w:val="32"/>
          <w:szCs w:val="32"/>
          <w:lang w:val="sk-SK"/>
        </w:rPr>
      </w:pPr>
      <w:r>
        <w:rPr>
          <w:noProof/>
          <w:lang w:val="sk-SK" w:eastAsia="sk-SK"/>
        </w:rPr>
        <w:drawing>
          <wp:inline distT="0" distB="0" distL="0" distR="0" wp14:anchorId="1596F201" wp14:editId="1D0084D0">
            <wp:extent cx="2790825" cy="1866900"/>
            <wp:effectExtent l="0" t="0" r="9525" b="0"/>
            <wp:docPr id="3" name="Obrázo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P101067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885" cy="186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873DEFF" w14:textId="77777777" w:rsidR="006B27A9" w:rsidRDefault="006B27A9" w:rsidP="006B27A9">
      <w:pPr>
        <w:jc w:val="center"/>
        <w:rPr>
          <w:rFonts w:ascii="Calibri" w:hAnsi="Calibri" w:cs="Calibri"/>
          <w:b/>
          <w:sz w:val="32"/>
          <w:szCs w:val="32"/>
          <w:lang w:val="sk-SK"/>
        </w:rPr>
      </w:pPr>
    </w:p>
    <w:p w14:paraId="031FCD84" w14:textId="77777777" w:rsidR="00BE1AD5" w:rsidRPr="001E3AA7" w:rsidRDefault="00BE1AD5" w:rsidP="00BE1AD5">
      <w:pPr>
        <w:jc w:val="center"/>
        <w:rPr>
          <w:rFonts w:ascii="Calibri" w:hAnsi="Calibri" w:cs="Calibri"/>
          <w:b/>
          <w:sz w:val="32"/>
          <w:szCs w:val="32"/>
          <w:u w:val="single"/>
          <w:lang w:val="sk-SK"/>
        </w:rPr>
      </w:pPr>
      <w:r w:rsidRPr="001E3AA7">
        <w:rPr>
          <w:rFonts w:ascii="Calibri" w:hAnsi="Calibri" w:cs="Calibri"/>
          <w:b/>
          <w:sz w:val="32"/>
          <w:szCs w:val="32"/>
          <w:u w:val="single"/>
          <w:lang w:val="sk-SK"/>
        </w:rPr>
        <w:t>Chata Sokol</w:t>
      </w:r>
    </w:p>
    <w:p w14:paraId="761BEEE2" w14:textId="77777777" w:rsidR="00BE1AD5" w:rsidRPr="0063520B" w:rsidRDefault="00BE1AD5" w:rsidP="00BE1AD5">
      <w:pPr>
        <w:rPr>
          <w:rFonts w:ascii="Calibri" w:hAnsi="Calibri" w:cs="Calibri"/>
          <w:sz w:val="24"/>
          <w:szCs w:val="24"/>
          <w:lang w:val="sk-SK"/>
        </w:rPr>
      </w:pPr>
    </w:p>
    <w:p w14:paraId="28A83B35" w14:textId="29028C18" w:rsidR="00BE1AD5" w:rsidRDefault="00B5337B" w:rsidP="00BE1AD5">
      <w:pPr>
        <w:jc w:val="center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 xml:space="preserve">Platný od: </w:t>
      </w:r>
      <w:r w:rsidR="00F17EFF">
        <w:rPr>
          <w:rFonts w:ascii="Calibri" w:hAnsi="Calibri" w:cs="Calibri"/>
          <w:sz w:val="24"/>
          <w:szCs w:val="24"/>
          <w:lang w:val="sk-SK"/>
        </w:rPr>
        <w:t>01.01.2025</w:t>
      </w:r>
    </w:p>
    <w:p w14:paraId="58F42869" w14:textId="77777777" w:rsidR="00BE1AD5" w:rsidRDefault="00BE1AD5" w:rsidP="00BE1AD5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</w:p>
    <w:tbl>
      <w:tblPr>
        <w:tblW w:w="9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2200"/>
        <w:gridCol w:w="1299"/>
        <w:gridCol w:w="1276"/>
        <w:gridCol w:w="1492"/>
      </w:tblGrid>
      <w:tr w:rsidR="00BE1AD5" w:rsidRPr="00E52A9F" w14:paraId="2237104A" w14:textId="77777777" w:rsidTr="00A848BE">
        <w:trPr>
          <w:trHeight w:val="499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1AEA" w14:textId="77777777" w:rsidR="00BE1AD5" w:rsidRPr="00E52A9F" w:rsidRDefault="00BE1AD5" w:rsidP="00A848BE">
            <w:pPr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 w:rsidRPr="00E52A9F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4386" w14:textId="77777777" w:rsidR="00BE1AD5" w:rsidRPr="00E52A9F" w:rsidRDefault="00BE1AD5" w:rsidP="00A848BE">
            <w:pPr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 w:rsidRPr="00E52A9F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32E37" w14:textId="77777777" w:rsidR="00BE1AD5" w:rsidRPr="00E52A9F" w:rsidRDefault="00BE1AD5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t>Počet osôb 1-5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D935" w14:textId="77777777" w:rsidR="00BE1AD5" w:rsidRPr="00E52A9F" w:rsidRDefault="00BE1AD5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t>Počet osôb 6-11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AF4D" w14:textId="77777777" w:rsidR="00BE1AD5" w:rsidRPr="00E52A9F" w:rsidRDefault="00BE1AD5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t>Dlhodobý pobyt</w:t>
            </w: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br/>
              <w:t>7nocí a viac</w:t>
            </w:r>
          </w:p>
        </w:tc>
      </w:tr>
      <w:tr w:rsidR="00BE1AD5" w:rsidRPr="00E52A9F" w14:paraId="1D59628A" w14:textId="77777777" w:rsidTr="00A848BE">
        <w:trPr>
          <w:trHeight w:val="499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AF44" w14:textId="77777777" w:rsidR="00BE1AD5" w:rsidRPr="00E52A9F" w:rsidRDefault="00BE1AD5" w:rsidP="00A848BE">
            <w:pPr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 w:rsidRPr="00E52A9F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8902" w14:textId="77777777" w:rsidR="00BE1AD5" w:rsidRPr="00E52A9F" w:rsidRDefault="00BE1AD5" w:rsidP="00A848BE">
            <w:pPr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 w:rsidRPr="00E52A9F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D129B" w14:textId="77777777" w:rsidR="00BE1AD5" w:rsidRPr="00E52A9F" w:rsidRDefault="00BE1AD5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 w:rsidRPr="00E52A9F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16.3. - 15.11.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87F8" w14:textId="77777777" w:rsidR="00BE1AD5" w:rsidRPr="00E52A9F" w:rsidRDefault="00BE1AD5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 w:rsidRPr="00E52A9F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16.3. - 15.11.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0FC3" w14:textId="77777777" w:rsidR="00BE1AD5" w:rsidRPr="00E52A9F" w:rsidRDefault="00BE1AD5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 w:rsidRPr="00E52A9F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16.3. - 15.11.</w:t>
            </w:r>
          </w:p>
        </w:tc>
      </w:tr>
      <w:tr w:rsidR="00BE1AD5" w:rsidRPr="00E52A9F" w14:paraId="64906DCC" w14:textId="77777777" w:rsidTr="00A848BE">
        <w:trPr>
          <w:trHeight w:val="342"/>
        </w:trPr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128A" w14:textId="77777777" w:rsidR="00BE1AD5" w:rsidRPr="00E52A9F" w:rsidRDefault="00BE1AD5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 w:rsidRPr="00E52A9F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Cena za ubytovanie, €/noc,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F9C6" w14:textId="77777777" w:rsidR="00BE1AD5" w:rsidRPr="00E52A9F" w:rsidRDefault="00BE1AD5" w:rsidP="00A848BE">
            <w:pPr>
              <w:rPr>
                <w:rFonts w:ascii="Calibri" w:hAnsi="Calibri"/>
                <w:color w:val="000000"/>
                <w:lang w:val="sk-SK" w:eastAsia="sk-SK"/>
              </w:rPr>
            </w:pPr>
            <w:r w:rsidRPr="00E52A9F">
              <w:rPr>
                <w:rFonts w:ascii="Calibri" w:hAnsi="Calibri"/>
                <w:color w:val="000000"/>
                <w:lang w:val="sk-SK" w:eastAsia="sk-SK"/>
              </w:rPr>
              <w:t>€/noc bez DPH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7D8E7" w14:textId="6394F3CA" w:rsidR="00BE1AD5" w:rsidRPr="00E52A9F" w:rsidRDefault="00F17EFF" w:rsidP="00A848BE">
            <w:pPr>
              <w:jc w:val="center"/>
              <w:rPr>
                <w:rFonts w:ascii="Calibri" w:hAnsi="Calibri"/>
                <w:color w:val="000000"/>
                <w:lang w:val="sk-SK" w:eastAsia="sk-SK"/>
              </w:rPr>
            </w:pPr>
            <w:r>
              <w:rPr>
                <w:rFonts w:ascii="Calibri" w:hAnsi="Calibri"/>
                <w:color w:val="000000"/>
                <w:lang w:val="sk-SK" w:eastAsia="sk-SK"/>
              </w:rPr>
              <w:t>109,52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E3B1" w14:textId="36D26756" w:rsidR="00BE1AD5" w:rsidRPr="00E52A9F" w:rsidRDefault="00BE1AD5" w:rsidP="00F17EFF">
            <w:pPr>
              <w:jc w:val="center"/>
              <w:rPr>
                <w:rFonts w:ascii="Calibri" w:hAnsi="Calibri"/>
                <w:color w:val="000000"/>
                <w:lang w:val="sk-SK" w:eastAsia="sk-SK"/>
              </w:rPr>
            </w:pPr>
            <w:r w:rsidRPr="00E52A9F">
              <w:rPr>
                <w:rFonts w:ascii="Calibri" w:hAnsi="Calibri"/>
                <w:color w:val="000000"/>
                <w:lang w:val="sk-SK" w:eastAsia="sk-SK"/>
              </w:rPr>
              <w:t>1</w:t>
            </w:r>
            <w:r w:rsidR="00F17EFF">
              <w:rPr>
                <w:rFonts w:ascii="Calibri" w:hAnsi="Calibri"/>
                <w:color w:val="000000"/>
                <w:lang w:val="sk-SK" w:eastAsia="sk-SK"/>
              </w:rPr>
              <w:t>37,14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3EBF9" w14:textId="43B5C550" w:rsidR="00BE1AD5" w:rsidRPr="00E52A9F" w:rsidRDefault="00CE2768" w:rsidP="00A848BE">
            <w:pPr>
              <w:jc w:val="center"/>
              <w:rPr>
                <w:rFonts w:ascii="Calibri" w:hAnsi="Calibri"/>
                <w:color w:val="000000"/>
                <w:lang w:val="sk-SK" w:eastAsia="sk-SK"/>
              </w:rPr>
            </w:pPr>
            <w:r>
              <w:rPr>
                <w:rFonts w:ascii="Calibri" w:hAnsi="Calibri"/>
                <w:color w:val="000000"/>
                <w:lang w:val="sk-SK" w:eastAsia="sk-SK"/>
              </w:rPr>
              <w:t>1</w:t>
            </w:r>
            <w:r w:rsidR="00F17EFF">
              <w:rPr>
                <w:rFonts w:ascii="Calibri" w:hAnsi="Calibri"/>
                <w:color w:val="000000"/>
                <w:lang w:val="sk-SK" w:eastAsia="sk-SK"/>
              </w:rPr>
              <w:t>09,52</w:t>
            </w:r>
          </w:p>
        </w:tc>
      </w:tr>
      <w:tr w:rsidR="00BE1AD5" w:rsidRPr="00E52A9F" w14:paraId="5F3AB7FB" w14:textId="77777777" w:rsidTr="00A848BE">
        <w:trPr>
          <w:trHeight w:val="342"/>
        </w:trPr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09BF" w14:textId="77777777" w:rsidR="00BE1AD5" w:rsidRPr="00E52A9F" w:rsidRDefault="00BE1AD5" w:rsidP="00A848BE">
            <w:pPr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6FA7AC" w14:textId="20CF1432" w:rsidR="00BE1AD5" w:rsidRPr="00E52A9F" w:rsidRDefault="00F17EFF" w:rsidP="00A848BE">
            <w:pPr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t>€/noc s DPH (DPH 5</w:t>
            </w:r>
            <w:r w:rsidR="00BE1AD5" w:rsidRPr="00E52A9F">
              <w:rPr>
                <w:rFonts w:ascii="Calibri" w:hAnsi="Calibri"/>
                <w:b/>
                <w:bCs/>
                <w:color w:val="000000"/>
                <w:lang w:val="sk-SK" w:eastAsia="sk-SK"/>
              </w:rPr>
              <w:t xml:space="preserve"> %)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37804FAC" w14:textId="4148A17E" w:rsidR="00BE1AD5" w:rsidRPr="00E52A9F" w:rsidRDefault="00F17EFF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t>115</w:t>
            </w:r>
            <w:r w:rsidR="00BE1AD5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7D3953" w14:textId="63F63CEC" w:rsidR="00BE1AD5" w:rsidRPr="00E52A9F" w:rsidRDefault="00F17EFF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t>144</w:t>
            </w:r>
            <w:r w:rsidR="00BE1AD5" w:rsidRPr="00E52A9F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F0CF5B3" w14:textId="5E4A3500" w:rsidR="00BE1AD5" w:rsidRPr="00E52A9F" w:rsidRDefault="00F17EFF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t>115</w:t>
            </w:r>
            <w:r w:rsidR="00BE1AD5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,00</w:t>
            </w:r>
          </w:p>
        </w:tc>
      </w:tr>
    </w:tbl>
    <w:p w14:paraId="01573B23" w14:textId="77777777" w:rsidR="00BE1AD5" w:rsidRDefault="00BE1AD5" w:rsidP="00BE1AD5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</w:p>
    <w:p w14:paraId="13BA64D0" w14:textId="33A1B178" w:rsidR="00B5337B" w:rsidRDefault="00BE1AD5" w:rsidP="00BE1AD5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  <w:r>
        <w:rPr>
          <w:rFonts w:ascii="Calibri" w:hAnsi="Calibri" w:cs="Calibri"/>
          <w:b/>
          <w:sz w:val="24"/>
          <w:szCs w:val="24"/>
          <w:lang w:val="sk-SK"/>
        </w:rPr>
        <w:t xml:space="preserve">K cene za ubytovanie </w:t>
      </w:r>
      <w:r w:rsidR="0008013A">
        <w:rPr>
          <w:rFonts w:ascii="Calibri" w:hAnsi="Calibri" w:cs="Calibri"/>
          <w:b/>
          <w:sz w:val="24"/>
          <w:szCs w:val="24"/>
          <w:lang w:val="sk-SK"/>
        </w:rPr>
        <w:t>bude</w:t>
      </w:r>
      <w:r>
        <w:rPr>
          <w:rFonts w:ascii="Calibri" w:hAnsi="Calibri" w:cs="Calibri"/>
          <w:b/>
          <w:sz w:val="24"/>
          <w:szCs w:val="24"/>
          <w:lang w:val="sk-SK"/>
        </w:rPr>
        <w:t xml:space="preserve"> pripočítaná daň za ubytovani</w:t>
      </w:r>
      <w:r w:rsidR="00864B99">
        <w:rPr>
          <w:rFonts w:ascii="Calibri" w:hAnsi="Calibri" w:cs="Calibri"/>
          <w:b/>
          <w:sz w:val="24"/>
          <w:szCs w:val="24"/>
          <w:lang w:val="sk-SK"/>
        </w:rPr>
        <w:t xml:space="preserve">e podľa platného VZN </w:t>
      </w:r>
      <w:r>
        <w:rPr>
          <w:rFonts w:ascii="Calibri" w:hAnsi="Calibri" w:cs="Calibri"/>
          <w:b/>
          <w:sz w:val="24"/>
          <w:szCs w:val="24"/>
          <w:lang w:val="sk-SK"/>
        </w:rPr>
        <w:t>obce</w:t>
      </w:r>
      <w:r w:rsidR="00864B99">
        <w:rPr>
          <w:rFonts w:ascii="Calibri" w:hAnsi="Calibri" w:cs="Calibri"/>
          <w:b/>
          <w:sz w:val="24"/>
          <w:szCs w:val="24"/>
          <w:lang w:val="sk-SK"/>
        </w:rPr>
        <w:t xml:space="preserve"> Hrabušice.</w:t>
      </w:r>
      <w:r w:rsidR="00B5337B" w:rsidRPr="00B5337B">
        <w:rPr>
          <w:rFonts w:ascii="Calibri" w:hAnsi="Calibri" w:cs="Calibri"/>
          <w:b/>
          <w:sz w:val="24"/>
          <w:szCs w:val="24"/>
          <w:lang w:val="sk-SK"/>
        </w:rPr>
        <w:t xml:space="preserve"> </w:t>
      </w:r>
    </w:p>
    <w:p w14:paraId="4C0110A8" w14:textId="2ABF9B6D" w:rsidR="00B5337B" w:rsidRDefault="00B5337B" w:rsidP="00BE1AD5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  <w:r>
        <w:rPr>
          <w:rFonts w:ascii="Calibri" w:hAnsi="Calibri" w:cs="Calibri"/>
          <w:b/>
          <w:sz w:val="24"/>
          <w:szCs w:val="24"/>
          <w:lang w:val="sk-SK"/>
        </w:rPr>
        <w:t>Miestna daň za ubytovanie v cene poplatku zahŕňa aj vstupný poplatok do roklín v katastri obce Hrabušice.</w:t>
      </w:r>
    </w:p>
    <w:p w14:paraId="016E475D" w14:textId="77777777" w:rsidR="00B5337B" w:rsidRDefault="00B5337B" w:rsidP="00BE1AD5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</w:p>
    <w:p w14:paraId="0A84652A" w14:textId="7EB45BAD" w:rsidR="00BE1AD5" w:rsidRDefault="00B5337B" w:rsidP="00BE1AD5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  <w:r>
        <w:rPr>
          <w:rFonts w:ascii="Calibri" w:hAnsi="Calibri" w:cs="Calibri"/>
          <w:b/>
          <w:sz w:val="24"/>
          <w:szCs w:val="24"/>
          <w:lang w:val="sk-SK"/>
        </w:rPr>
        <w:t>Ubytovací poukaz nahrádza turistickú kartu Slovenský raj &amp; Spiš slúžiacu k uplatneniu zľavy 50% zo vstupného na náučný chodník FERRATA HZS KYSEĽ.</w:t>
      </w:r>
    </w:p>
    <w:p w14:paraId="671D1734" w14:textId="77777777" w:rsidR="00B5337B" w:rsidRDefault="00B5337B" w:rsidP="00BE1AD5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</w:p>
    <w:p w14:paraId="218C89BA" w14:textId="4980A3EA" w:rsidR="009158C8" w:rsidRPr="00B5337B" w:rsidRDefault="009158C8" w:rsidP="00BE1AD5">
      <w:pPr>
        <w:tabs>
          <w:tab w:val="left" w:pos="2295"/>
        </w:tabs>
        <w:rPr>
          <w:rFonts w:ascii="Calibri" w:hAnsi="Calibri" w:cs="Calibri"/>
          <w:sz w:val="24"/>
          <w:szCs w:val="24"/>
          <w:lang w:val="sk-SK"/>
        </w:rPr>
      </w:pPr>
      <w:r w:rsidRPr="00B5337B">
        <w:rPr>
          <w:rFonts w:ascii="Calibri" w:hAnsi="Calibri" w:cs="Calibri"/>
          <w:sz w:val="24"/>
          <w:szCs w:val="24"/>
          <w:lang w:val="sk-SK"/>
        </w:rPr>
        <w:t>V prípade denného pobytu bez možnosti prenocovania (11.00 - 20.00) je cena za pobyt 100€/deň za celý objekt s DPH.</w:t>
      </w:r>
    </w:p>
    <w:p w14:paraId="2BA64ABB" w14:textId="77777777" w:rsidR="00B5337B" w:rsidRDefault="00B5337B" w:rsidP="00BE1AD5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</w:p>
    <w:p w14:paraId="20A9010E" w14:textId="6F97BFCF" w:rsidR="00BE1AD5" w:rsidRDefault="00BE1AD5" w:rsidP="00BE1AD5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  <w:r>
        <w:rPr>
          <w:rFonts w:ascii="Calibri" w:hAnsi="Calibri" w:cs="Calibri"/>
          <w:b/>
          <w:sz w:val="24"/>
          <w:szCs w:val="24"/>
          <w:lang w:val="sk-SK"/>
        </w:rPr>
        <w:t>Celková kapacita lôžok spolu: 11 lôžok</w:t>
      </w:r>
    </w:p>
    <w:p w14:paraId="53BA2F22" w14:textId="0E9A4075" w:rsidR="006B27A9" w:rsidRDefault="00BE1AD5" w:rsidP="00BE1AD5">
      <w:pPr>
        <w:tabs>
          <w:tab w:val="left" w:pos="2295"/>
        </w:tabs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>z toho: 2 izby po 3 lôžka a 1 izba s 5 lôžkami</w:t>
      </w:r>
    </w:p>
    <w:p w14:paraId="28AF1C1F" w14:textId="77777777" w:rsidR="006B27A9" w:rsidRDefault="006B27A9" w:rsidP="006B27A9">
      <w:pPr>
        <w:tabs>
          <w:tab w:val="left" w:pos="2295"/>
        </w:tabs>
        <w:rPr>
          <w:rFonts w:ascii="Calibri" w:hAnsi="Calibri" w:cs="Calibri"/>
          <w:sz w:val="24"/>
          <w:szCs w:val="24"/>
          <w:lang w:val="sk-SK"/>
        </w:rPr>
      </w:pPr>
    </w:p>
    <w:p w14:paraId="006D7E27" w14:textId="28EA1F58" w:rsidR="006B27A9" w:rsidRDefault="006B27A9" w:rsidP="00B5337B">
      <w:pPr>
        <w:tabs>
          <w:tab w:val="left" w:pos="2295"/>
        </w:tabs>
        <w:ind w:left="4956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 xml:space="preserve">                                                                                      </w:t>
      </w:r>
    </w:p>
    <w:p w14:paraId="059C9EF1" w14:textId="27F51684" w:rsidR="00C83F69" w:rsidRPr="006B27A9" w:rsidRDefault="006B27A9" w:rsidP="006B27A9">
      <w:pPr>
        <w:tabs>
          <w:tab w:val="left" w:pos="2295"/>
        </w:tabs>
        <w:ind w:left="4956"/>
        <w:jc w:val="center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 xml:space="preserve">...................................................................                                                                                                                                                                   Ing. Tomáš Dražil, PhD.                                     Riaditeľ Národného parku Slovenský raj </w:t>
      </w:r>
      <w:r>
        <w:rPr>
          <w:rFonts w:ascii="Calibri" w:hAnsi="Calibri" w:cs="Calibri"/>
          <w:sz w:val="24"/>
          <w:szCs w:val="24"/>
          <w:lang w:val="sk-SK"/>
        </w:rPr>
        <w:br/>
        <w:t>so sídlom v Spišskej Novej vsi</w:t>
      </w:r>
    </w:p>
    <w:sectPr w:rsidR="00C83F69" w:rsidRPr="006B27A9" w:rsidSect="0072616E">
      <w:headerReference w:type="first" r:id="rId10"/>
      <w:footerReference w:type="first" r:id="rId11"/>
      <w:pgSz w:w="11906" w:h="16838"/>
      <w:pgMar w:top="1417" w:right="1417" w:bottom="1417" w:left="1417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40049" w14:textId="77777777" w:rsidR="00A07D72" w:rsidRDefault="00A07D72" w:rsidP="00C83F69">
      <w:r>
        <w:separator/>
      </w:r>
    </w:p>
  </w:endnote>
  <w:endnote w:type="continuationSeparator" w:id="0">
    <w:p w14:paraId="436E0896" w14:textId="77777777" w:rsidR="00A07D72" w:rsidRDefault="00A07D72" w:rsidP="00C8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69AA6" w14:textId="77777777" w:rsidR="00F43C46" w:rsidRDefault="00F43C46" w:rsidP="00CF72BF">
    <w:pPr>
      <w:rPr>
        <w:rFonts w:ascii="Calibri" w:hAnsi="Calibri" w:cs="Calibri"/>
        <w:sz w:val="16"/>
        <w:szCs w:val="16"/>
      </w:rPr>
    </w:pPr>
  </w:p>
  <w:p w14:paraId="58F35682" w14:textId="138E964C" w:rsidR="006E3685" w:rsidRPr="0072616E" w:rsidRDefault="0072616E" w:rsidP="00CF72BF">
    <w:pPr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>Správa N</w:t>
    </w:r>
    <w:r w:rsidR="006E3685" w:rsidRPr="0072616E">
      <w:rPr>
        <w:rFonts w:ascii="Calibri" w:hAnsi="Calibri" w:cs="Calibri"/>
        <w:color w:val="7030A0"/>
        <w:sz w:val="16"/>
        <w:szCs w:val="16"/>
      </w:rPr>
      <w:t xml:space="preserve">árodného parku Slovenský raj so sídlom v Spišskej Novej Vsi   </w:t>
    </w:r>
  </w:p>
  <w:p w14:paraId="6E3A3DAE" w14:textId="77777777" w:rsidR="006E3685" w:rsidRPr="0072616E" w:rsidRDefault="006E3685" w:rsidP="00D755F2">
    <w:pPr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 xml:space="preserve">Štefánikovo nám. č. 9   |   052 01 Spišská Nová Ves   </w:t>
    </w:r>
  </w:p>
  <w:p w14:paraId="5C7CFE77" w14:textId="790CC5CC" w:rsidR="006E3685" w:rsidRPr="0072616E" w:rsidRDefault="006E3685" w:rsidP="007B78A9">
    <w:pPr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>+421 53 442 20 10   |   slovraj@npslovensky</w:t>
    </w:r>
    <w:r w:rsidR="00C35588" w:rsidRPr="0072616E">
      <w:rPr>
        <w:rFonts w:ascii="Calibri" w:hAnsi="Calibri" w:cs="Calibri"/>
        <w:color w:val="7030A0"/>
        <w:sz w:val="16"/>
        <w:szCs w:val="16"/>
      </w:rPr>
      <w:t>raj.sk  |   npslovenskyraj</w:t>
    </w:r>
    <w:r w:rsidRPr="0072616E">
      <w:rPr>
        <w:rFonts w:ascii="Calibri" w:hAnsi="Calibri" w:cs="Calibri"/>
        <w:color w:val="7030A0"/>
        <w:sz w:val="16"/>
        <w:szCs w:val="16"/>
      </w:rPr>
      <w:t xml:space="preserve">.sk   </w:t>
    </w:r>
  </w:p>
  <w:p w14:paraId="6033C92C" w14:textId="21AF1B03" w:rsidR="00CF72BF" w:rsidRPr="0072616E" w:rsidRDefault="006E3685" w:rsidP="006E3685">
    <w:pPr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>IČO: 54435412   |   DIČ: 2121695257   | IBAN: SK24 8180 0000 0070 0067 5210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EC7ED" w14:textId="77777777" w:rsidR="00A07D72" w:rsidRDefault="00A07D72" w:rsidP="00C83F69">
      <w:r>
        <w:separator/>
      </w:r>
    </w:p>
  </w:footnote>
  <w:footnote w:type="continuationSeparator" w:id="0">
    <w:p w14:paraId="35A558BC" w14:textId="77777777" w:rsidR="00A07D72" w:rsidRDefault="00A07D72" w:rsidP="00C83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A04DC" w14:textId="4FC5323C" w:rsidR="00F43C46" w:rsidRDefault="006B27A9" w:rsidP="00F43C46">
    <w:pPr>
      <w:pStyle w:val="Hlavika"/>
      <w:rPr>
        <w:noProof/>
        <w:lang w:eastAsia="sk-SK"/>
      </w:rPr>
    </w:pPr>
    <w:r>
      <w:rPr>
        <w:noProof/>
        <w:lang w:eastAsia="sk-SK"/>
      </w:rPr>
      <w:drawing>
        <wp:inline distT="0" distB="0" distL="0" distR="0" wp14:anchorId="5DC5F145" wp14:editId="0C920E61">
          <wp:extent cx="4735830" cy="905510"/>
          <wp:effectExtent l="0" t="0" r="7620" b="8890"/>
          <wp:docPr id="1" name="Obrázok 1" descr="bitmap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tmap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583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24F98B" w14:textId="77777777" w:rsidR="00864B99" w:rsidRPr="00F43C46" w:rsidRDefault="00864B99" w:rsidP="00F43C46">
    <w:pPr>
      <w:pStyle w:val="Hlavika"/>
      <w:rPr>
        <w:noProof/>
        <w:lang w:eastAsia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69"/>
    <w:rsid w:val="0004078D"/>
    <w:rsid w:val="0008013A"/>
    <w:rsid w:val="000B2189"/>
    <w:rsid w:val="000C027F"/>
    <w:rsid w:val="000C514B"/>
    <w:rsid w:val="000C51C5"/>
    <w:rsid w:val="000F3BF4"/>
    <w:rsid w:val="00137A3E"/>
    <w:rsid w:val="00140C77"/>
    <w:rsid w:val="00171D84"/>
    <w:rsid w:val="00177BA5"/>
    <w:rsid w:val="0026697B"/>
    <w:rsid w:val="00281379"/>
    <w:rsid w:val="00290917"/>
    <w:rsid w:val="00292ADB"/>
    <w:rsid w:val="002A19E2"/>
    <w:rsid w:val="002F3C1F"/>
    <w:rsid w:val="00305DF8"/>
    <w:rsid w:val="0035729C"/>
    <w:rsid w:val="003B4914"/>
    <w:rsid w:val="003E3CD0"/>
    <w:rsid w:val="00463EBC"/>
    <w:rsid w:val="005343E2"/>
    <w:rsid w:val="00593BAC"/>
    <w:rsid w:val="005C592E"/>
    <w:rsid w:val="005D1EC8"/>
    <w:rsid w:val="00602D21"/>
    <w:rsid w:val="006477AF"/>
    <w:rsid w:val="00647872"/>
    <w:rsid w:val="006531FE"/>
    <w:rsid w:val="006B0007"/>
    <w:rsid w:val="006B27A9"/>
    <w:rsid w:val="006E3685"/>
    <w:rsid w:val="00702E86"/>
    <w:rsid w:val="00703F0C"/>
    <w:rsid w:val="0072616E"/>
    <w:rsid w:val="007B78A9"/>
    <w:rsid w:val="007E7B72"/>
    <w:rsid w:val="00815997"/>
    <w:rsid w:val="0083708D"/>
    <w:rsid w:val="00851D6B"/>
    <w:rsid w:val="00864B99"/>
    <w:rsid w:val="008769D4"/>
    <w:rsid w:val="008B2645"/>
    <w:rsid w:val="008C2B3E"/>
    <w:rsid w:val="008C2D01"/>
    <w:rsid w:val="008C4EA7"/>
    <w:rsid w:val="009158C8"/>
    <w:rsid w:val="00927257"/>
    <w:rsid w:val="00974397"/>
    <w:rsid w:val="00A07D72"/>
    <w:rsid w:val="00A653AA"/>
    <w:rsid w:val="00B52FDB"/>
    <w:rsid w:val="00B5337B"/>
    <w:rsid w:val="00BE1AD5"/>
    <w:rsid w:val="00C35588"/>
    <w:rsid w:val="00C83F69"/>
    <w:rsid w:val="00C91CA9"/>
    <w:rsid w:val="00CE2768"/>
    <w:rsid w:val="00CF55E1"/>
    <w:rsid w:val="00CF72BF"/>
    <w:rsid w:val="00D21106"/>
    <w:rsid w:val="00D512BB"/>
    <w:rsid w:val="00D54C75"/>
    <w:rsid w:val="00D755F2"/>
    <w:rsid w:val="00DC69F6"/>
    <w:rsid w:val="00DF06A1"/>
    <w:rsid w:val="00E55926"/>
    <w:rsid w:val="00E6404F"/>
    <w:rsid w:val="00E91366"/>
    <w:rsid w:val="00EA37FA"/>
    <w:rsid w:val="00EC71D7"/>
    <w:rsid w:val="00F17EFF"/>
    <w:rsid w:val="00F41FFF"/>
    <w:rsid w:val="00F43C46"/>
    <w:rsid w:val="00F635AA"/>
    <w:rsid w:val="00FC26BF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A2E01"/>
  <w15:chartTrackingRefBased/>
  <w15:docId w15:val="{9BFBB209-04F3-451D-A709-E32B8F99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83F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83F69"/>
  </w:style>
  <w:style w:type="paragraph" w:styleId="Pta">
    <w:name w:val="footer"/>
    <w:basedOn w:val="Normlny"/>
    <w:link w:val="PtaChar"/>
    <w:uiPriority w:val="99"/>
    <w:unhideWhenUsed/>
    <w:rsid w:val="00C83F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rsid w:val="00C83F69"/>
  </w:style>
  <w:style w:type="paragraph" w:styleId="Bezriadkovania">
    <w:name w:val="No Spacing"/>
    <w:basedOn w:val="Normlny"/>
    <w:uiPriority w:val="1"/>
    <w:qFormat/>
    <w:rsid w:val="00C83F69"/>
    <w:rPr>
      <w:rFonts w:asciiTheme="minorHAnsi" w:eastAsiaTheme="minorHAnsi" w:hAnsiTheme="minorHAnsi" w:cstheme="minorBidi"/>
      <w:sz w:val="24"/>
      <w:szCs w:val="22"/>
      <w:lang w:val="sk-SK" w:eastAsia="en-US"/>
    </w:rPr>
  </w:style>
  <w:style w:type="table" w:styleId="Mriekatabuky">
    <w:name w:val="Table Grid"/>
    <w:basedOn w:val="Normlnatabuka"/>
    <w:uiPriority w:val="39"/>
    <w:rsid w:val="00C8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C83F69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7E7B72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E7B7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E7B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B8E4E226155E44A479446DB6A74892" ma:contentTypeVersion="2" ma:contentTypeDescription="Umožňuje vytvoriť nový dokument." ma:contentTypeScope="" ma:versionID="45de965aeaada21bc93497054c6e2503">
  <xsd:schema xmlns:xsd="http://www.w3.org/2001/XMLSchema" xmlns:xs="http://www.w3.org/2001/XMLSchema" xmlns:p="http://schemas.microsoft.com/office/2006/metadata/properties" xmlns:ns2="1604c9cf-de3d-4205-ab29-3a489d0ddb38" targetNamespace="http://schemas.microsoft.com/office/2006/metadata/properties" ma:root="true" ma:fieldsID="bb2de8ba4d505609792a8e3d3e2806d7" ns2:_="">
    <xsd:import namespace="1604c9cf-de3d-4205-ab29-3a489d0dd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c9cf-de3d-4205-ab29-3a489d0dd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3511C-E523-4639-B076-9675768CB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FD0029-4E9E-4001-AA0A-D8934DC7ED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39C235-255B-48AA-A820-CD80BB8F6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4c9cf-de3d-4205-ab29-3a489d0dd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Škultéty Mária</dc:creator>
  <cp:keywords/>
  <dc:description/>
  <cp:lastModifiedBy>Juraj Kukura</cp:lastModifiedBy>
  <cp:revision>3</cp:revision>
  <dcterms:created xsi:type="dcterms:W3CDTF">2024-12-05T08:58:00Z</dcterms:created>
  <dcterms:modified xsi:type="dcterms:W3CDTF">2024-12-05T09:01:00Z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0x010100DCB8E4E226155E44A479446DB6A74892</vt:lpwstr>
  </property>
  <property fmtid="{D5CDD505-2E9C-101B-9397-08002B2CF9AE}" pid="3" name="Order">
    <vt:r8>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